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3705" w:rsidRPr="00C73705" w:rsidRDefault="00C73705" w:rsidP="00C73705">
      <w:pPr>
        <w:shd w:val="clear" w:color="auto" w:fill="5A7EA0"/>
        <w:spacing w:after="0" w:line="375" w:lineRule="atLeast"/>
        <w:textAlignment w:val="baseline"/>
        <w:outlineLvl w:val="0"/>
        <w:rPr>
          <w:rFonts w:ascii="Arial" w:eastAsia="Times New Roman" w:hAnsi="Arial" w:cs="Arial"/>
          <w:caps/>
          <w:color w:val="FFFFFF"/>
          <w:kern w:val="36"/>
          <w:sz w:val="38"/>
          <w:szCs w:val="38"/>
          <w:lang w:eastAsia="ru-RU"/>
        </w:rPr>
      </w:pPr>
      <w:r w:rsidRPr="00C73705">
        <w:rPr>
          <w:rFonts w:ascii="Arial" w:eastAsia="Times New Roman" w:hAnsi="Arial" w:cs="Arial"/>
          <w:caps/>
          <w:color w:val="FFFFFF"/>
          <w:kern w:val="36"/>
          <w:sz w:val="38"/>
          <w:szCs w:val="38"/>
          <w:lang w:eastAsia="ru-RU"/>
        </w:rPr>
        <w:t>ИНТЕЛЛЕКТУАЛЬНЫЙ АНАЛИЗ ТЕКСТА</w:t>
      </w:r>
    </w:p>
    <w:p w:rsidR="00C73705" w:rsidRPr="00C73705" w:rsidRDefault="00C73705" w:rsidP="00C73705">
      <w:pPr>
        <w:numPr>
          <w:ilvl w:val="0"/>
          <w:numId w:val="1"/>
        </w:numPr>
        <w:shd w:val="clear" w:color="auto" w:fill="FFFFFF"/>
        <w:spacing w:after="0" w:line="420" w:lineRule="atLeast"/>
        <w:ind w:left="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В Лаборатории анализа информационных ресурсов под руководством </w:t>
      </w:r>
      <w:proofErr w:type="spellStart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"https://istina.msu.ru/profile/bvd/" \t "_blank" </w:instrText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C73705">
        <w:rPr>
          <w:rFonts w:ascii="Arial" w:eastAsia="Times New Roman" w:hAnsi="Arial" w:cs="Arial"/>
          <w:color w:val="5A7EA0"/>
          <w:sz w:val="24"/>
          <w:szCs w:val="24"/>
          <w:bdr w:val="none" w:sz="0" w:space="0" w:color="auto" w:frame="1"/>
          <w:lang w:eastAsia="ru-RU"/>
        </w:rPr>
        <w:t>Б.В.Доброва</w:t>
      </w:r>
      <w:proofErr w:type="spellEnd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 и </w:t>
      </w:r>
      <w:proofErr w:type="spellStart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begin"/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instrText xml:space="preserve"> HYPERLINK "https://istina.msu.ru/profile/louk_nat/" \t "_blank" </w:instrText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separate"/>
      </w:r>
      <w:r w:rsidRPr="00C73705">
        <w:rPr>
          <w:rFonts w:ascii="Arial" w:eastAsia="Times New Roman" w:hAnsi="Arial" w:cs="Arial"/>
          <w:color w:val="5A7EA0"/>
          <w:sz w:val="24"/>
          <w:szCs w:val="24"/>
          <w:bdr w:val="none" w:sz="0" w:space="0" w:color="auto" w:frame="1"/>
          <w:lang w:eastAsia="ru-RU"/>
        </w:rPr>
        <w:t>В.Лукашевич</w:t>
      </w:r>
      <w:proofErr w:type="spellEnd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fldChar w:fldCharType="end"/>
      </w: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 xml:space="preserve"> ведутся научные разработки по широкому кругу задач обработки больших потоков текстов различных жанров, прежде всего деловой прозы, научно-технических документов, сообщений социальных медиа и т.п. С участием сотрудников лаборатории разработаны следующие </w:t>
      </w:r>
      <w:bookmarkStart w:id="0" w:name="_GoBack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технологии</w:t>
      </w:r>
      <w:bookmarkEnd w:id="0"/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:</w:t>
      </w:r>
    </w:p>
    <w:p w:rsidR="00C73705" w:rsidRPr="00C73705" w:rsidRDefault="00C73705" w:rsidP="00C73705">
      <w:pPr>
        <w:numPr>
          <w:ilvl w:val="1"/>
          <w:numId w:val="1"/>
        </w:numPr>
        <w:shd w:val="clear" w:color="auto" w:fill="FFFFFF"/>
        <w:spacing w:after="450" w:line="420" w:lineRule="atLeast"/>
        <w:ind w:left="7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тематический анализ текстов (классификация, аннотирование, многоязычный поиск), прежде всего на основе больших лингвистических онтологий;</w:t>
      </w:r>
    </w:p>
    <w:p w:rsidR="00C73705" w:rsidRPr="00C73705" w:rsidRDefault="00C73705" w:rsidP="00C73705">
      <w:pPr>
        <w:numPr>
          <w:ilvl w:val="1"/>
          <w:numId w:val="1"/>
        </w:numPr>
        <w:shd w:val="clear" w:color="auto" w:fill="FFFFFF"/>
        <w:spacing w:after="450" w:line="420" w:lineRule="atLeast"/>
        <w:ind w:left="7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технологии оценки тональности, извлечения фактографической информации;</w:t>
      </w:r>
    </w:p>
    <w:p w:rsidR="00C73705" w:rsidRPr="00C73705" w:rsidRDefault="00C73705" w:rsidP="00C73705">
      <w:pPr>
        <w:numPr>
          <w:ilvl w:val="1"/>
          <w:numId w:val="1"/>
        </w:numPr>
        <w:shd w:val="clear" w:color="auto" w:fill="FFFFFF"/>
        <w:spacing w:after="450" w:line="420" w:lineRule="atLeast"/>
        <w:ind w:left="7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технологии кластеризации, классификации и обзорного реферирования новостного потока;</w:t>
      </w:r>
    </w:p>
    <w:p w:rsidR="00C73705" w:rsidRPr="00C73705" w:rsidRDefault="00C73705" w:rsidP="00C73705">
      <w:pPr>
        <w:numPr>
          <w:ilvl w:val="1"/>
          <w:numId w:val="1"/>
        </w:numPr>
        <w:shd w:val="clear" w:color="auto" w:fill="FFFFFF"/>
        <w:spacing w:after="450" w:line="420" w:lineRule="atLeast"/>
        <w:ind w:left="7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информационно-поисковая система корпоративного уровня;</w:t>
      </w:r>
    </w:p>
    <w:p w:rsidR="00C73705" w:rsidRPr="00C73705" w:rsidRDefault="00C73705" w:rsidP="00C73705">
      <w:pPr>
        <w:numPr>
          <w:ilvl w:val="1"/>
          <w:numId w:val="1"/>
        </w:numPr>
        <w:shd w:val="clear" w:color="auto" w:fill="FFFFFF"/>
        <w:spacing w:after="450" w:line="420" w:lineRule="atLeast"/>
        <w:ind w:left="750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highlight w:val="yellow"/>
          <w:lang w:eastAsia="ru-RU"/>
        </w:rPr>
        <w:t>информационно-аналитическая система, включая обработку и интеграцию неструктурированных и структурированных (статистических) данных.</w:t>
      </w:r>
    </w:p>
    <w:p w:rsidR="00C73705" w:rsidRPr="00C73705" w:rsidRDefault="00C73705" w:rsidP="00C73705">
      <w:pPr>
        <w:shd w:val="clear" w:color="auto" w:fill="FFFFFF"/>
        <w:spacing w:after="375" w:line="420" w:lineRule="atLeast"/>
        <w:jc w:val="both"/>
        <w:textAlignment w:val="baseline"/>
        <w:rPr>
          <w:rFonts w:ascii="Arial" w:eastAsia="Times New Roman" w:hAnsi="Arial" w:cs="Arial"/>
          <w:color w:val="000000"/>
          <w:sz w:val="24"/>
          <w:szCs w:val="24"/>
          <w:lang w:eastAsia="ru-RU"/>
        </w:rPr>
      </w:pPr>
      <w:r w:rsidRPr="00C73705">
        <w:rPr>
          <w:rFonts w:ascii="Arial" w:eastAsia="Times New Roman" w:hAnsi="Arial" w:cs="Arial"/>
          <w:color w:val="000000"/>
          <w:sz w:val="24"/>
          <w:szCs w:val="24"/>
          <w:lang w:eastAsia="ru-RU"/>
        </w:rPr>
        <w:t>Основные методы исследования связаны с использованием больших лингвистических онтологий. Также широко применяются методы машинного обучения.</w:t>
      </w:r>
    </w:p>
    <w:p w:rsidR="00380C05" w:rsidRDefault="00380C05"/>
    <w:sectPr w:rsidR="00380C0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D8F11DD"/>
    <w:multiLevelType w:val="multilevel"/>
    <w:tmpl w:val="F7086F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73705"/>
    <w:rsid w:val="00380C05"/>
    <w:rsid w:val="004410AA"/>
    <w:rsid w:val="00AF73A9"/>
    <w:rsid w:val="00C73705"/>
    <w:rsid w:val="00DD5B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7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7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3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3705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C7370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7370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C7370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C7370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458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2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681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8887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5787323">
                  <w:marLeft w:val="0"/>
                  <w:marRight w:val="0"/>
                  <w:marTop w:val="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3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62722345">
                          <w:marLeft w:val="0"/>
                          <w:marRight w:val="0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33562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524111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170</Words>
  <Characters>970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555</dc:creator>
  <cp:lastModifiedBy>555</cp:lastModifiedBy>
  <cp:revision>1</cp:revision>
  <dcterms:created xsi:type="dcterms:W3CDTF">2024-02-10T05:41:00Z</dcterms:created>
  <dcterms:modified xsi:type="dcterms:W3CDTF">2024-02-10T05:42:00Z</dcterms:modified>
</cp:coreProperties>
</file>